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AEE31" w14:textId="45BE8698" w:rsidR="00E94C4F" w:rsidRPr="009F68EE" w:rsidRDefault="00755AD3" w:rsidP="009F68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STARTUPS</w:t>
      </w:r>
    </w:p>
    <w:p w14:paraId="3B4C05D9" w14:textId="77777777" w:rsidR="00412576" w:rsidRPr="009F68EE" w:rsidRDefault="00412576" w:rsidP="009F68EE">
      <w:pPr>
        <w:jc w:val="both"/>
        <w:rPr>
          <w:b/>
          <w:sz w:val="24"/>
          <w:szCs w:val="24"/>
        </w:rPr>
      </w:pPr>
      <w:r w:rsidRPr="009F68EE">
        <w:rPr>
          <w:b/>
          <w:sz w:val="24"/>
          <w:szCs w:val="24"/>
        </w:rPr>
        <w:t>Pesquisa mapeia os Negócios de Impacto no Brasil</w:t>
      </w:r>
    </w:p>
    <w:p w14:paraId="6E892CE5" w14:textId="77777777" w:rsidR="00412576" w:rsidRPr="009F68EE" w:rsidRDefault="00412576" w:rsidP="009F68EE">
      <w:pPr>
        <w:jc w:val="both"/>
        <w:rPr>
          <w:sz w:val="24"/>
          <w:szCs w:val="24"/>
        </w:rPr>
      </w:pPr>
      <w:r w:rsidRPr="009F68EE">
        <w:rPr>
          <w:sz w:val="24"/>
          <w:szCs w:val="24"/>
        </w:rPr>
        <w:t xml:space="preserve">Segundo a </w:t>
      </w:r>
      <w:commentRangeStart w:id="0"/>
      <w:r w:rsidRPr="009F68EE">
        <w:rPr>
          <w:sz w:val="24"/>
          <w:szCs w:val="24"/>
        </w:rPr>
        <w:t xml:space="preserve">"Análise de Investimentos em Negócios de Impacto Social e Ambiental", </w:t>
      </w:r>
      <w:commentRangeEnd w:id="0"/>
      <w:r w:rsidRPr="009F68EE">
        <w:rPr>
          <w:rStyle w:val="Refdecomentrio"/>
          <w:sz w:val="24"/>
          <w:szCs w:val="24"/>
        </w:rPr>
        <w:commentReference w:id="0"/>
      </w:r>
      <w:r w:rsidRPr="009F68EE">
        <w:rPr>
          <w:sz w:val="24"/>
          <w:szCs w:val="24"/>
        </w:rPr>
        <w:t xml:space="preserve">resultado de pesquisa recente realizada pela plataforma para empreendedores </w:t>
      </w:r>
      <w:proofErr w:type="spellStart"/>
      <w:r w:rsidRPr="009F68EE">
        <w:rPr>
          <w:sz w:val="24"/>
          <w:szCs w:val="24"/>
        </w:rPr>
        <w:t>Pipe.Social</w:t>
      </w:r>
      <w:proofErr w:type="spellEnd"/>
      <w:r w:rsidRPr="009F68EE">
        <w:rPr>
          <w:sz w:val="24"/>
          <w:szCs w:val="24"/>
        </w:rPr>
        <w:t xml:space="preserve">, que ouviu 579 entrevistados em todo o País, o primeiro desafio de quem empreende na área é conseguir investidores. </w:t>
      </w:r>
      <w:bookmarkStart w:id="1" w:name="_GoBack"/>
      <w:bookmarkEnd w:id="1"/>
    </w:p>
    <w:p w14:paraId="1F8C4FF2" w14:textId="77777777" w:rsidR="00412576" w:rsidRPr="009F68EE" w:rsidRDefault="00412576" w:rsidP="009F68EE">
      <w:pPr>
        <w:jc w:val="both"/>
        <w:rPr>
          <w:sz w:val="24"/>
          <w:szCs w:val="24"/>
        </w:rPr>
      </w:pPr>
      <w:r w:rsidRPr="009F68EE">
        <w:rPr>
          <w:sz w:val="24"/>
          <w:szCs w:val="24"/>
        </w:rPr>
        <w:t xml:space="preserve">O sócio responsável pela área </w:t>
      </w:r>
      <w:r w:rsidR="009F68EE" w:rsidRPr="009F68EE">
        <w:rPr>
          <w:sz w:val="24"/>
          <w:szCs w:val="24"/>
        </w:rPr>
        <w:t>empresarial</w:t>
      </w:r>
      <w:r w:rsidRPr="009F68EE">
        <w:rPr>
          <w:sz w:val="24"/>
          <w:szCs w:val="24"/>
        </w:rPr>
        <w:t xml:space="preserve"> do NELM, Eduardo Felipe Matias, explica que esse problema é notado, principalmente, nas fases iniciais do negócio</w:t>
      </w:r>
      <w:r w:rsidR="00234ED6" w:rsidRPr="009F68EE">
        <w:rPr>
          <w:sz w:val="24"/>
          <w:szCs w:val="24"/>
        </w:rPr>
        <w:t>. “É exatamente quando, no ecossistema atual, é mais difícil obter recursos. Isso porque, quase sempre, os investidores preferem empresas em estágios mais avançados”, afirma.</w:t>
      </w:r>
    </w:p>
    <w:p w14:paraId="64E3A90A" w14:textId="77777777" w:rsidR="00412576" w:rsidRPr="009F68EE" w:rsidRDefault="00412576" w:rsidP="009F68EE">
      <w:pPr>
        <w:jc w:val="both"/>
        <w:rPr>
          <w:sz w:val="24"/>
          <w:szCs w:val="24"/>
        </w:rPr>
      </w:pPr>
      <w:r w:rsidRPr="009F68EE">
        <w:rPr>
          <w:sz w:val="24"/>
          <w:szCs w:val="24"/>
        </w:rPr>
        <w:t xml:space="preserve">Se na etapa inicial – na qual estão 7 em cada 10 das empresas pesquisadas, que estão buscando captar até R$ 500 mil –, os recursos normalmente vêm de pessoas próximas, governo, incubadoras e aceleradoras, em fase mais avançada, na qual a faixa de captação de 4 em cada 10 negócios aumenta para mais de R$ 1 milhão, os investimentos são feitos por meio de outros instrumentos mais formais, como </w:t>
      </w:r>
      <w:proofErr w:type="spellStart"/>
      <w:r w:rsidRPr="009F68EE">
        <w:rPr>
          <w:i/>
          <w:sz w:val="24"/>
          <w:szCs w:val="24"/>
        </w:rPr>
        <w:t>corporate</w:t>
      </w:r>
      <w:proofErr w:type="spellEnd"/>
      <w:r w:rsidRPr="009F68EE">
        <w:rPr>
          <w:i/>
          <w:sz w:val="24"/>
          <w:szCs w:val="24"/>
        </w:rPr>
        <w:t xml:space="preserve"> venture</w:t>
      </w:r>
      <w:r w:rsidRPr="009F68EE">
        <w:rPr>
          <w:sz w:val="24"/>
          <w:szCs w:val="24"/>
        </w:rPr>
        <w:t xml:space="preserve">, venture capital e </w:t>
      </w:r>
      <w:proofErr w:type="spellStart"/>
      <w:r w:rsidRPr="009F68EE">
        <w:rPr>
          <w:i/>
          <w:sz w:val="24"/>
          <w:szCs w:val="24"/>
        </w:rPr>
        <w:t>crowdequity</w:t>
      </w:r>
      <w:proofErr w:type="spellEnd"/>
      <w:r w:rsidRPr="009F68EE">
        <w:rPr>
          <w:sz w:val="24"/>
          <w:szCs w:val="24"/>
        </w:rPr>
        <w:t>.</w:t>
      </w:r>
    </w:p>
    <w:p w14:paraId="0CD8D255" w14:textId="77777777" w:rsidR="00412576" w:rsidRPr="009F68EE" w:rsidRDefault="00412576" w:rsidP="009F68EE">
      <w:pPr>
        <w:jc w:val="both"/>
        <w:rPr>
          <w:sz w:val="24"/>
          <w:szCs w:val="24"/>
        </w:rPr>
      </w:pPr>
      <w:r w:rsidRPr="009F68EE">
        <w:rPr>
          <w:sz w:val="24"/>
          <w:szCs w:val="24"/>
        </w:rPr>
        <w:t xml:space="preserve">A pesquisa revela, ainda, os principais setores focados pelos negócios de impacto são educação (38%), tecnologias verdes (23%), cidadania (12%), saúde (10%), finanças (9%) e cidades (8%). </w:t>
      </w:r>
    </w:p>
    <w:p w14:paraId="7509B75B" w14:textId="77777777" w:rsidR="00412576" w:rsidRPr="009F68EE" w:rsidRDefault="00412576" w:rsidP="009F68EE">
      <w:pPr>
        <w:jc w:val="both"/>
        <w:rPr>
          <w:sz w:val="24"/>
          <w:szCs w:val="24"/>
        </w:rPr>
      </w:pPr>
      <w:r w:rsidRPr="009F68EE">
        <w:rPr>
          <w:sz w:val="24"/>
          <w:szCs w:val="24"/>
        </w:rPr>
        <w:t xml:space="preserve">Além disso, mostra que 40% das </w:t>
      </w:r>
      <w:r w:rsidR="00234ED6" w:rsidRPr="009F68EE">
        <w:rPr>
          <w:sz w:val="24"/>
          <w:szCs w:val="24"/>
        </w:rPr>
        <w:t>S</w:t>
      </w:r>
      <w:r w:rsidRPr="009F68EE">
        <w:rPr>
          <w:sz w:val="24"/>
          <w:szCs w:val="24"/>
        </w:rPr>
        <w:t>tartups têm menos de 3 anos de atuação, e que 30% delas ainda não estão formalizadas – algo essencial para o bom desenvolvimento do negócio, como analisado no guia “Empreendendo Direito: aspectos legais das startups” lançado recentemente pelo NELM (cujo download gratuito pode ser feito em www.startups.nelmadvogados.com).</w:t>
      </w:r>
    </w:p>
    <w:p w14:paraId="10CC0BE8" w14:textId="77777777" w:rsidR="00412576" w:rsidRPr="009F68EE" w:rsidRDefault="00412576" w:rsidP="009F68EE">
      <w:pPr>
        <w:jc w:val="both"/>
        <w:rPr>
          <w:sz w:val="24"/>
          <w:szCs w:val="24"/>
        </w:rPr>
      </w:pPr>
    </w:p>
    <w:sectPr w:rsidR="00412576" w:rsidRPr="009F6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lavia" w:date="2017-07-04T12:32:00Z" w:initials="F">
    <w:p w14:paraId="43971CB7" w14:textId="77777777" w:rsidR="00412576" w:rsidRDefault="00412576" w:rsidP="00412576">
      <w:pPr>
        <w:rPr>
          <w:color w:val="FF0000"/>
          <w:sz w:val="24"/>
        </w:rPr>
      </w:pPr>
      <w:r>
        <w:rPr>
          <w:rStyle w:val="Refdecomentrio"/>
        </w:rPr>
        <w:annotationRef/>
      </w:r>
      <w:hyperlink r:id="rId1" w:history="1">
        <w:r w:rsidRPr="00412576">
          <w:rPr>
            <w:color w:val="FF0000"/>
            <w:sz w:val="24"/>
          </w:rPr>
          <w:t>http://pipe.social/mapa2017</w:t>
        </w:r>
      </w:hyperlink>
    </w:p>
    <w:p w14:paraId="173560A4" w14:textId="77777777" w:rsidR="00412576" w:rsidRDefault="00412576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3560A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avia">
    <w15:presenceInfo w15:providerId="None" w15:userId="Flav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6"/>
    <w:rsid w:val="00003ECD"/>
    <w:rsid w:val="00234ED6"/>
    <w:rsid w:val="002E0EE3"/>
    <w:rsid w:val="00310278"/>
    <w:rsid w:val="00323AF3"/>
    <w:rsid w:val="003B7168"/>
    <w:rsid w:val="003D2BEB"/>
    <w:rsid w:val="00412576"/>
    <w:rsid w:val="004B4AF6"/>
    <w:rsid w:val="00642453"/>
    <w:rsid w:val="00672CEB"/>
    <w:rsid w:val="00755AD3"/>
    <w:rsid w:val="00772D64"/>
    <w:rsid w:val="0081149E"/>
    <w:rsid w:val="008412A5"/>
    <w:rsid w:val="009609E0"/>
    <w:rsid w:val="009D53E6"/>
    <w:rsid w:val="009F68EE"/>
    <w:rsid w:val="00A1563C"/>
    <w:rsid w:val="00AA477F"/>
    <w:rsid w:val="00B01010"/>
    <w:rsid w:val="00B1016B"/>
    <w:rsid w:val="00B46BC2"/>
    <w:rsid w:val="00BB4243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F47326"/>
    <w:rsid w:val="00F94929"/>
    <w:rsid w:val="00F9550B"/>
    <w:rsid w:val="00FC6B93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AA6D"/>
  <w15:chartTrackingRefBased/>
  <w15:docId w15:val="{0EDF655C-138C-4D26-AA55-5808169E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2576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125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25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25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25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257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pipe.social/mapa201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2017-07-04T15:27:00Z</dcterms:created>
  <dcterms:modified xsi:type="dcterms:W3CDTF">2017-07-10T14:55:00Z</dcterms:modified>
</cp:coreProperties>
</file>