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C5" w:rsidRDefault="009F4DC5" w:rsidP="009F4DC5">
      <w:pPr>
        <w:spacing w:after="0" w:line="240" w:lineRule="auto"/>
        <w:jc w:val="both"/>
        <w:rPr>
          <w:b/>
          <w:sz w:val="24"/>
        </w:rPr>
      </w:pPr>
      <w:r w:rsidRPr="009F4DC5">
        <w:rPr>
          <w:b/>
          <w:sz w:val="24"/>
        </w:rPr>
        <w:t>TRIBUTÁRIO</w:t>
      </w:r>
    </w:p>
    <w:p w:rsidR="009F4DC5" w:rsidRPr="009F4DC5" w:rsidRDefault="009F4DC5" w:rsidP="00340380">
      <w:pPr>
        <w:spacing w:after="0" w:line="240" w:lineRule="auto"/>
        <w:jc w:val="both"/>
        <w:rPr>
          <w:b/>
          <w:sz w:val="24"/>
        </w:rPr>
      </w:pPr>
    </w:p>
    <w:p w:rsidR="00A679BB" w:rsidRDefault="00176DDE" w:rsidP="00D73074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Receita Federal </w:t>
      </w:r>
      <w:r w:rsidR="00FF44E4">
        <w:rPr>
          <w:b/>
          <w:sz w:val="24"/>
        </w:rPr>
        <w:t xml:space="preserve">se manifesta em relação a </w:t>
      </w:r>
      <w:r w:rsidR="00A679BB" w:rsidRPr="00A679BB">
        <w:rPr>
          <w:b/>
          <w:sz w:val="24"/>
        </w:rPr>
        <w:t xml:space="preserve">exclusão do ICMS na base do PIS/COFINS-Importação </w:t>
      </w:r>
    </w:p>
    <w:p w:rsidR="00340380" w:rsidRDefault="007656A4" w:rsidP="00D73074">
      <w:pPr>
        <w:spacing w:after="0" w:line="240" w:lineRule="auto"/>
        <w:jc w:val="both"/>
        <w:rPr>
          <w:sz w:val="24"/>
        </w:rPr>
      </w:pPr>
      <w:r w:rsidRPr="007656A4">
        <w:rPr>
          <w:sz w:val="24"/>
        </w:rPr>
        <w:t>Órgão apresenta Parecer Normativo sobre restituição do que foi pago a maior</w:t>
      </w:r>
    </w:p>
    <w:p w:rsidR="007656A4" w:rsidRDefault="007656A4" w:rsidP="00D73074">
      <w:pPr>
        <w:spacing w:after="0" w:line="240" w:lineRule="auto"/>
        <w:jc w:val="both"/>
        <w:rPr>
          <w:sz w:val="24"/>
        </w:rPr>
      </w:pPr>
    </w:p>
    <w:p w:rsidR="009F4DC5" w:rsidRDefault="009F4DC5" w:rsidP="00D73074">
      <w:pPr>
        <w:spacing w:after="0" w:line="240" w:lineRule="auto"/>
        <w:jc w:val="both"/>
        <w:rPr>
          <w:sz w:val="24"/>
        </w:rPr>
      </w:pPr>
      <w:r w:rsidRPr="009F4DC5">
        <w:rPr>
          <w:sz w:val="24"/>
        </w:rPr>
        <w:t>Em recente decisão, o Supremo Tribunal Federal (STF) declarou que o ICMS não pode ser incluído n</w:t>
      </w:r>
      <w:r w:rsidR="00340380">
        <w:rPr>
          <w:sz w:val="24"/>
        </w:rPr>
        <w:t>a base de cálculo do PIS/COFINS e</w:t>
      </w:r>
      <w:r w:rsidR="00951B89">
        <w:rPr>
          <w:sz w:val="24"/>
        </w:rPr>
        <w:t>, não obstante o STF não tenha definido os efeitos da decisão,</w:t>
      </w:r>
      <w:r w:rsidR="00340380">
        <w:rPr>
          <w:sz w:val="24"/>
        </w:rPr>
        <w:t xml:space="preserve"> a Receita Federal </w:t>
      </w:r>
      <w:r w:rsidR="00340380" w:rsidRPr="00340380">
        <w:rPr>
          <w:sz w:val="24"/>
        </w:rPr>
        <w:t>já se manifestou em relação a exclusão do ICMS na base do PIS</w:t>
      </w:r>
      <w:r w:rsidR="00951B89">
        <w:rPr>
          <w:sz w:val="24"/>
        </w:rPr>
        <w:t>-Importação e COFINS-Importação através do Parecer Normativo 1 de 2017.</w:t>
      </w:r>
    </w:p>
    <w:p w:rsidR="00340380" w:rsidRDefault="00340380" w:rsidP="00D73074">
      <w:pPr>
        <w:spacing w:after="0" w:line="240" w:lineRule="auto"/>
        <w:jc w:val="both"/>
        <w:rPr>
          <w:sz w:val="24"/>
        </w:rPr>
      </w:pPr>
    </w:p>
    <w:p w:rsidR="00AC07C1" w:rsidRDefault="00340380" w:rsidP="00D73074">
      <w:pPr>
        <w:spacing w:after="0" w:line="240" w:lineRule="auto"/>
        <w:jc w:val="both"/>
        <w:rPr>
          <w:sz w:val="24"/>
        </w:rPr>
      </w:pPr>
      <w:r w:rsidRPr="00340380">
        <w:rPr>
          <w:sz w:val="24"/>
        </w:rPr>
        <w:t>De acordo com</w:t>
      </w:r>
      <w:r w:rsidR="00FF44E4">
        <w:rPr>
          <w:sz w:val="24"/>
        </w:rPr>
        <w:t xml:space="preserve">o </w:t>
      </w:r>
      <w:r w:rsidR="00951B89">
        <w:rPr>
          <w:sz w:val="24"/>
        </w:rPr>
        <w:t>Parecer, há</w:t>
      </w:r>
      <w:r w:rsidR="0024043B">
        <w:rPr>
          <w:sz w:val="24"/>
        </w:rPr>
        <w:t xml:space="preserve"> </w:t>
      </w:r>
      <w:r w:rsidR="0024043B" w:rsidRPr="0024043B">
        <w:rPr>
          <w:sz w:val="24"/>
        </w:rPr>
        <w:t>a inconstitucionalidade da cobrança (pagamento indevido ou</w:t>
      </w:r>
      <w:r w:rsidR="00AC07C1">
        <w:rPr>
          <w:sz w:val="24"/>
        </w:rPr>
        <w:t xml:space="preserve"> a</w:t>
      </w:r>
      <w:r w:rsidR="0024043B" w:rsidRPr="0024043B">
        <w:rPr>
          <w:sz w:val="24"/>
        </w:rPr>
        <w:t xml:space="preserve"> maior)</w:t>
      </w:r>
      <w:r w:rsidR="00D73074">
        <w:rPr>
          <w:sz w:val="24"/>
        </w:rPr>
        <w:t xml:space="preserve">. “Contudo, vale ressaltar que </w:t>
      </w:r>
      <w:r w:rsidR="00AC07C1">
        <w:rPr>
          <w:sz w:val="24"/>
        </w:rPr>
        <w:t xml:space="preserve">a restituição do que foi pago a mais não será realizada </w:t>
      </w:r>
      <w:r w:rsidR="00AC07C1" w:rsidRPr="0024043B">
        <w:rPr>
          <w:sz w:val="24"/>
        </w:rPr>
        <w:t xml:space="preserve">sem prévia análise quanto à efetiva existência ou disponibilidade do direito creditório junto à </w:t>
      </w:r>
      <w:r w:rsidR="00D73074">
        <w:rPr>
          <w:sz w:val="24"/>
        </w:rPr>
        <w:t>Receita”, explica o especialista em Direito Tributário, Leandro Scalquette.</w:t>
      </w:r>
    </w:p>
    <w:p w:rsidR="00AC07C1" w:rsidRDefault="00AC07C1" w:rsidP="00D73074">
      <w:pPr>
        <w:spacing w:after="0" w:line="240" w:lineRule="auto"/>
        <w:jc w:val="both"/>
        <w:rPr>
          <w:sz w:val="24"/>
        </w:rPr>
      </w:pPr>
    </w:p>
    <w:p w:rsidR="00436E08" w:rsidRDefault="0024043B" w:rsidP="00D73074">
      <w:pPr>
        <w:spacing w:after="0" w:line="240" w:lineRule="auto"/>
        <w:jc w:val="both"/>
        <w:rPr>
          <w:sz w:val="24"/>
        </w:rPr>
      </w:pPr>
      <w:r w:rsidRPr="0024043B">
        <w:rPr>
          <w:sz w:val="24"/>
        </w:rPr>
        <w:t>Nesse sentido, deve haver o cuidado para se evitar a dupla devolução dos valores.</w:t>
      </w:r>
      <w:r w:rsidR="00AC07C1">
        <w:rPr>
          <w:sz w:val="24"/>
        </w:rPr>
        <w:t xml:space="preserve"> </w:t>
      </w:r>
      <w:r w:rsidR="00436E08" w:rsidRPr="00436E08">
        <w:rPr>
          <w:sz w:val="24"/>
        </w:rPr>
        <w:t xml:space="preserve">No </w:t>
      </w:r>
      <w:r w:rsidR="00951B89">
        <w:rPr>
          <w:sz w:val="24"/>
        </w:rPr>
        <w:t>referido Parecer</w:t>
      </w:r>
      <w:r w:rsidR="00436E08" w:rsidRPr="00436E08">
        <w:rPr>
          <w:sz w:val="24"/>
        </w:rPr>
        <w:t>, a</w:t>
      </w:r>
      <w:r w:rsidR="00951B89">
        <w:rPr>
          <w:sz w:val="24"/>
        </w:rPr>
        <w:t xml:space="preserve"> Receita Federal</w:t>
      </w:r>
      <w:r w:rsidR="00436E08">
        <w:rPr>
          <w:sz w:val="24"/>
        </w:rPr>
        <w:t xml:space="preserve"> apresenta três situações práticas que exemplificam casos </w:t>
      </w:r>
      <w:r w:rsidR="00AC07C1">
        <w:rPr>
          <w:sz w:val="24"/>
        </w:rPr>
        <w:t>em que a restituição pode ser realizada.</w:t>
      </w:r>
    </w:p>
    <w:p w:rsidR="00AC07C1" w:rsidRDefault="00AC07C1" w:rsidP="00D73074">
      <w:pPr>
        <w:spacing w:after="0" w:line="240" w:lineRule="auto"/>
        <w:jc w:val="both"/>
        <w:rPr>
          <w:sz w:val="24"/>
        </w:rPr>
      </w:pPr>
    </w:p>
    <w:p w:rsidR="00AC07C1" w:rsidRDefault="00AC07C1" w:rsidP="00D73074">
      <w:pPr>
        <w:spacing w:after="0" w:line="240" w:lineRule="auto"/>
        <w:jc w:val="both"/>
        <w:rPr>
          <w:sz w:val="24"/>
        </w:rPr>
      </w:pPr>
      <w:r>
        <w:rPr>
          <w:sz w:val="24"/>
        </w:rPr>
        <w:t>O primeiro deles descreve que s</w:t>
      </w:r>
      <w:r w:rsidRPr="00AC07C1">
        <w:rPr>
          <w:sz w:val="24"/>
        </w:rPr>
        <w:t xml:space="preserve">e o sujeito passivo está sob o regime de apuração não cumulativa da Contribuição para o PIS/Pasep e da COFINS, pode aproveitar os créditos correspondentes ao pagamento a maior da Contribuição para o PIS/Pasep-Importação e da COFINS-Importação no desconto daquelas que, atendidas as condições legais, podem gerar crédito passível de ressarcimento ou de compensação com outros tributos administrados pela </w:t>
      </w:r>
      <w:r>
        <w:rPr>
          <w:sz w:val="24"/>
        </w:rPr>
        <w:t>Receita.</w:t>
      </w:r>
    </w:p>
    <w:p w:rsidR="00AC07C1" w:rsidRDefault="00AC07C1" w:rsidP="00D73074">
      <w:pPr>
        <w:spacing w:after="0" w:line="240" w:lineRule="auto"/>
        <w:jc w:val="both"/>
        <w:rPr>
          <w:sz w:val="24"/>
        </w:rPr>
      </w:pPr>
    </w:p>
    <w:p w:rsidR="001B0D6A" w:rsidRDefault="00D73074" w:rsidP="001B0D6A">
      <w:pPr>
        <w:spacing w:after="0" w:line="240" w:lineRule="auto"/>
        <w:jc w:val="both"/>
        <w:rPr>
          <w:sz w:val="24"/>
        </w:rPr>
      </w:pPr>
      <w:r>
        <w:rPr>
          <w:sz w:val="24"/>
        </w:rPr>
        <w:t>Já a segunda situação destacada afirma que s</w:t>
      </w:r>
      <w:r w:rsidRPr="00D73074">
        <w:rPr>
          <w:sz w:val="24"/>
        </w:rPr>
        <w:t>e o sujeito passivo não possui ação judicial em curso em que discuta esse indébito e não se enquadra nos casos de aproveitamento do crédito no regime de apuração não cumulativa das contribuições, é possível solicitar sua restituição, nos termos da Instrução</w:t>
      </w:r>
      <w:r w:rsidR="001B0D6A">
        <w:rPr>
          <w:sz w:val="24"/>
        </w:rPr>
        <w:t xml:space="preserve"> Normativa RFB nº1.300, de 2012, via PERD/COMP.</w:t>
      </w:r>
    </w:p>
    <w:p w:rsidR="00D73074" w:rsidRDefault="00D73074" w:rsidP="00D73074">
      <w:pPr>
        <w:spacing w:after="0" w:line="240" w:lineRule="auto"/>
        <w:jc w:val="both"/>
        <w:rPr>
          <w:sz w:val="24"/>
        </w:rPr>
      </w:pPr>
    </w:p>
    <w:p w:rsidR="001B0D6A" w:rsidRDefault="00D73074" w:rsidP="00D73074">
      <w:pPr>
        <w:spacing w:after="0" w:line="240" w:lineRule="auto"/>
        <w:jc w:val="both"/>
        <w:rPr>
          <w:sz w:val="24"/>
        </w:rPr>
      </w:pPr>
      <w:r w:rsidRPr="00D73074">
        <w:rPr>
          <w:sz w:val="24"/>
        </w:rPr>
        <w:t>A terceira situação mostra que se o sujeito passivo possui ação judicial em curso, na qual pleiteia a devolução do indébito, ele deve aguardar o trânsito em julgado dessa ação para depois aproveitar, no âmbito administrativo, o direito creditório reconhecido judicialmente, com prévia habilitação do crédit</w:t>
      </w:r>
      <w:r w:rsidR="001B0D6A">
        <w:rPr>
          <w:sz w:val="24"/>
        </w:rPr>
        <w:t>o, em declaração de compensação.</w:t>
      </w:r>
    </w:p>
    <w:p w:rsidR="00D73074" w:rsidRDefault="001B0D6A" w:rsidP="00D73074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54352F" w:rsidRPr="00EA31C9" w:rsidRDefault="00951B89" w:rsidP="0054352F">
      <w:pPr>
        <w:jc w:val="both"/>
        <w:rPr>
          <w:sz w:val="24"/>
        </w:rPr>
      </w:pPr>
      <w:r>
        <w:rPr>
          <w:sz w:val="24"/>
        </w:rPr>
        <w:t xml:space="preserve">É importante ressaltar que </w:t>
      </w:r>
      <w:r w:rsidRPr="00EA31C9">
        <w:rPr>
          <w:sz w:val="24"/>
        </w:rPr>
        <w:t xml:space="preserve">os dispositivos que previam a inclusão do ICMS na base de cálculo do PIS-Importação e da </w:t>
      </w:r>
      <w:r w:rsidR="00EA31C9" w:rsidRPr="00EA31C9">
        <w:rPr>
          <w:sz w:val="24"/>
        </w:rPr>
        <w:t>COFINS</w:t>
      </w:r>
      <w:r w:rsidRPr="00EA31C9">
        <w:rPr>
          <w:sz w:val="24"/>
        </w:rPr>
        <w:t xml:space="preserve">-Importação foram revogados em outubro de 2013, com a publicação da Lei 12.865, de forma que desde outubro de 2013 a base de cálculo para esses tributos deve considerar apenas seu valor aduaneiro. </w:t>
      </w:r>
      <w:r w:rsidR="00A679BB">
        <w:rPr>
          <w:sz w:val="24"/>
        </w:rPr>
        <w:t>“</w:t>
      </w:r>
      <w:r w:rsidR="0054352F">
        <w:rPr>
          <w:sz w:val="24"/>
        </w:rPr>
        <w:t xml:space="preserve">Portanto, </w:t>
      </w:r>
      <w:r w:rsidR="0054352F" w:rsidRPr="0054352F">
        <w:rPr>
          <w:sz w:val="24"/>
        </w:rPr>
        <w:t>em relação a possibilidade de restituição há que se considerar o período prescricional de 5 anos, ou seja, no caso em tela o período passível de restituição ou compensação compreende os meses de abril 2012 a setembro de 2013</w:t>
      </w:r>
      <w:r w:rsidR="0054352F">
        <w:rPr>
          <w:sz w:val="24"/>
        </w:rPr>
        <w:t>”, explica Leandro.</w:t>
      </w:r>
    </w:p>
    <w:p w:rsidR="0054352F" w:rsidRPr="00340380" w:rsidRDefault="0054352F" w:rsidP="0054352F">
      <w:pPr>
        <w:jc w:val="both"/>
        <w:rPr>
          <w:sz w:val="24"/>
        </w:rPr>
      </w:pPr>
      <w:r>
        <w:rPr>
          <w:sz w:val="24"/>
        </w:rPr>
        <w:lastRenderedPageBreak/>
        <w:t>Para o advogado, a</w:t>
      </w:r>
      <w:r w:rsidRPr="00340380">
        <w:rPr>
          <w:sz w:val="24"/>
        </w:rPr>
        <w:t xml:space="preserve"> decisão do STF acerca da exclusão do ICMS da base de cálculo do PIS e da COFINS constitui um precedente robusto na discussão de outra matéria, como a exclusão do ISS da base das mesmas contribuições. “Sendo o ISS produto municipal diverso do faturamento dos contribuintes do PIS/COFINS, não se pode admitir a sua inclusão na base de cálculo destas contribuições, sob pena de violação ao dispositivo da Constituição da República”, afirma Leandro Scalquette.</w:t>
      </w:r>
    </w:p>
    <w:p w:rsidR="0054352F" w:rsidRPr="005E3B41" w:rsidRDefault="0054352F" w:rsidP="00822CBC">
      <w:pPr>
        <w:jc w:val="both"/>
        <w:rPr>
          <w:color w:val="FF0000"/>
        </w:rPr>
      </w:pPr>
      <w:bookmarkStart w:id="0" w:name="_GoBack"/>
    </w:p>
    <w:p w:rsidR="0054352F" w:rsidRPr="005E3B41" w:rsidRDefault="005E3B41" w:rsidP="00822CBC">
      <w:pPr>
        <w:jc w:val="both"/>
        <w:rPr>
          <w:color w:val="FF0000"/>
          <w:sz w:val="24"/>
        </w:rPr>
      </w:pPr>
      <w:r w:rsidRPr="005E3B41">
        <w:rPr>
          <w:color w:val="FF0000"/>
          <w:sz w:val="24"/>
        </w:rPr>
        <w:t>DAR ESPAÇO – OUTRA MATÉRIA</w:t>
      </w:r>
    </w:p>
    <w:bookmarkEnd w:id="0"/>
    <w:p w:rsidR="00176DDE" w:rsidRDefault="00176DDE" w:rsidP="00822CBC">
      <w:pPr>
        <w:jc w:val="both"/>
        <w:rPr>
          <w:b/>
          <w:sz w:val="24"/>
        </w:rPr>
      </w:pPr>
      <w:r>
        <w:rPr>
          <w:b/>
          <w:sz w:val="24"/>
        </w:rPr>
        <w:t>Reabertura de prazo de repatriação de recurso</w:t>
      </w:r>
    </w:p>
    <w:p w:rsidR="00176DDE" w:rsidRDefault="0054352F" w:rsidP="00E956B0">
      <w:pPr>
        <w:pStyle w:val="TextosemFormatao"/>
        <w:jc w:val="both"/>
        <w:rPr>
          <w:rFonts w:asciiTheme="minorHAnsi" w:hAnsiTheme="minorHAnsi" w:cstheme="minorBidi"/>
          <w:sz w:val="24"/>
          <w:szCs w:val="22"/>
        </w:rPr>
      </w:pPr>
      <w:r w:rsidRPr="0054352F">
        <w:rPr>
          <w:rFonts w:asciiTheme="minorHAnsi" w:hAnsiTheme="minorHAnsi" w:cstheme="minorBidi"/>
          <w:sz w:val="24"/>
          <w:szCs w:val="22"/>
        </w:rPr>
        <w:t xml:space="preserve">No dia 30 de março de 2017, foi sancionada a Lei 13.428/17 que cria uma nova fase de anistia para regularização cambial e tributária. O período de adesão é de 120 dias contados da regulamentação da Lei. O prazo de 30 dias para a </w:t>
      </w:r>
      <w:r>
        <w:rPr>
          <w:rFonts w:asciiTheme="minorHAnsi" w:hAnsiTheme="minorHAnsi" w:cstheme="minorBidi"/>
          <w:sz w:val="24"/>
          <w:szCs w:val="22"/>
        </w:rPr>
        <w:t>Receita Federal</w:t>
      </w:r>
      <w:r w:rsidRPr="0054352F">
        <w:rPr>
          <w:rFonts w:asciiTheme="minorHAnsi" w:hAnsiTheme="minorHAnsi" w:cstheme="minorBidi"/>
          <w:sz w:val="24"/>
          <w:szCs w:val="22"/>
        </w:rPr>
        <w:t xml:space="preserve"> regulam</w:t>
      </w:r>
      <w:r>
        <w:rPr>
          <w:rFonts w:asciiTheme="minorHAnsi" w:hAnsiTheme="minorHAnsi" w:cstheme="minorBidi"/>
          <w:sz w:val="24"/>
          <w:szCs w:val="22"/>
        </w:rPr>
        <w:t>entar a Lei se encerr</w:t>
      </w:r>
      <w:r w:rsidR="00176DDE">
        <w:rPr>
          <w:rFonts w:asciiTheme="minorHAnsi" w:hAnsiTheme="minorHAnsi" w:cstheme="minorBidi"/>
          <w:sz w:val="24"/>
          <w:szCs w:val="22"/>
        </w:rPr>
        <w:t>ou</w:t>
      </w:r>
      <w:r>
        <w:rPr>
          <w:rFonts w:asciiTheme="minorHAnsi" w:hAnsiTheme="minorHAnsi" w:cstheme="minorBidi"/>
          <w:sz w:val="24"/>
          <w:szCs w:val="22"/>
        </w:rPr>
        <w:t xml:space="preserve"> em 30/04/</w:t>
      </w:r>
      <w:r w:rsidRPr="0054352F">
        <w:rPr>
          <w:rFonts w:asciiTheme="minorHAnsi" w:hAnsiTheme="minorHAnsi" w:cstheme="minorBidi"/>
          <w:sz w:val="24"/>
          <w:szCs w:val="22"/>
        </w:rPr>
        <w:t>2017.</w:t>
      </w:r>
      <w:r>
        <w:rPr>
          <w:rFonts w:asciiTheme="minorHAnsi" w:hAnsiTheme="minorHAnsi" w:cstheme="minorBidi"/>
          <w:sz w:val="24"/>
          <w:szCs w:val="22"/>
        </w:rPr>
        <w:t xml:space="preserve"> </w:t>
      </w:r>
      <w:r w:rsidR="00176DDE">
        <w:rPr>
          <w:rFonts w:asciiTheme="minorHAnsi" w:hAnsiTheme="minorHAnsi" w:cstheme="minorBidi"/>
          <w:sz w:val="24"/>
          <w:szCs w:val="22"/>
        </w:rPr>
        <w:t xml:space="preserve">Saiba mais em: </w:t>
      </w:r>
      <w:hyperlink r:id="rId6" w:history="1">
        <w:r w:rsidR="00176DDE" w:rsidRPr="00025054">
          <w:rPr>
            <w:rStyle w:val="Hyperlink"/>
            <w:rFonts w:asciiTheme="minorHAnsi" w:hAnsiTheme="minorHAnsi" w:cstheme="minorBidi"/>
            <w:sz w:val="24"/>
            <w:szCs w:val="22"/>
          </w:rPr>
          <w:t>http://www.nelmadvogados.com/news/20170320/</w:t>
        </w:r>
      </w:hyperlink>
    </w:p>
    <w:p w:rsidR="00176DDE" w:rsidRDefault="00176DDE" w:rsidP="0054352F">
      <w:pPr>
        <w:pStyle w:val="TextosemFormatao"/>
        <w:rPr>
          <w:rFonts w:asciiTheme="minorHAnsi" w:hAnsiTheme="minorHAnsi" w:cstheme="minorBidi"/>
          <w:sz w:val="24"/>
          <w:szCs w:val="22"/>
        </w:rPr>
      </w:pPr>
    </w:p>
    <w:sectPr w:rsidR="00176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F456B"/>
    <w:multiLevelType w:val="hybridMultilevel"/>
    <w:tmpl w:val="A48655A0"/>
    <w:lvl w:ilvl="0" w:tplc="8C6EBE64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F0"/>
    <w:rsid w:val="001651E2"/>
    <w:rsid w:val="00176DDE"/>
    <w:rsid w:val="001B0D6A"/>
    <w:rsid w:val="0024043B"/>
    <w:rsid w:val="00340380"/>
    <w:rsid w:val="003A4991"/>
    <w:rsid w:val="003D43A0"/>
    <w:rsid w:val="00436E08"/>
    <w:rsid w:val="004D55DC"/>
    <w:rsid w:val="004E1E5B"/>
    <w:rsid w:val="0054352F"/>
    <w:rsid w:val="005E3B41"/>
    <w:rsid w:val="00680F54"/>
    <w:rsid w:val="00727416"/>
    <w:rsid w:val="007656A4"/>
    <w:rsid w:val="007A7DA1"/>
    <w:rsid w:val="007F1322"/>
    <w:rsid w:val="00822CBC"/>
    <w:rsid w:val="00951B89"/>
    <w:rsid w:val="0097126C"/>
    <w:rsid w:val="009F4DC5"/>
    <w:rsid w:val="00A14680"/>
    <w:rsid w:val="00A679BB"/>
    <w:rsid w:val="00AC07C1"/>
    <w:rsid w:val="00BF7884"/>
    <w:rsid w:val="00C22513"/>
    <w:rsid w:val="00D530F0"/>
    <w:rsid w:val="00D73074"/>
    <w:rsid w:val="00E9078B"/>
    <w:rsid w:val="00E956B0"/>
    <w:rsid w:val="00EA31C9"/>
    <w:rsid w:val="00F079CC"/>
    <w:rsid w:val="00F60390"/>
    <w:rsid w:val="00F7282D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07463-4BE1-4AD5-844B-F71209F3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530F0"/>
  </w:style>
  <w:style w:type="paragraph" w:styleId="PargrafodaLista">
    <w:name w:val="List Paragraph"/>
    <w:basedOn w:val="Normal"/>
    <w:uiPriority w:val="34"/>
    <w:qFormat/>
    <w:rsid w:val="007F13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039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D43A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D43A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lmadvogados.com/news/201703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01209-2E9E-4734-9C51-C678CB39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09</dc:creator>
  <cp:keywords/>
  <dc:description/>
  <cp:lastModifiedBy>Flavia</cp:lastModifiedBy>
  <cp:revision>5</cp:revision>
  <dcterms:created xsi:type="dcterms:W3CDTF">2017-04-17T18:08:00Z</dcterms:created>
  <dcterms:modified xsi:type="dcterms:W3CDTF">2017-04-26T18:21:00Z</dcterms:modified>
</cp:coreProperties>
</file>