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7F9" w:rsidRPr="004D57F9" w:rsidRDefault="004D57F9" w:rsidP="004D57F9">
      <w:pPr>
        <w:spacing w:after="0" w:line="240" w:lineRule="auto"/>
        <w:rPr>
          <w:b/>
          <w:sz w:val="24"/>
        </w:rPr>
      </w:pPr>
      <w:r w:rsidRPr="004D57F9">
        <w:rPr>
          <w:b/>
          <w:sz w:val="24"/>
        </w:rPr>
        <w:t>INSTITUCIONAL</w:t>
      </w:r>
    </w:p>
    <w:p w:rsidR="00206873" w:rsidRPr="00206873" w:rsidRDefault="00206873" w:rsidP="00206873">
      <w:pPr>
        <w:rPr>
          <w:b/>
          <w:sz w:val="24"/>
        </w:rPr>
      </w:pPr>
      <w:bookmarkStart w:id="0" w:name="_GoBack"/>
      <w:bookmarkEnd w:id="0"/>
      <w:r w:rsidRPr="00206873">
        <w:rPr>
          <w:b/>
          <w:sz w:val="24"/>
        </w:rPr>
        <w:t>NELM fecha parceria com o CO.W</w:t>
      </w:r>
    </w:p>
    <w:p w:rsidR="00206873" w:rsidRDefault="00206873" w:rsidP="00206873">
      <w:pPr>
        <w:jc w:val="both"/>
      </w:pPr>
      <w:r w:rsidRPr="00206873">
        <w:rPr>
          <w:sz w:val="24"/>
        </w:rPr>
        <w:t xml:space="preserve">No dia 4 de abril, o CO.W </w:t>
      </w:r>
      <w:proofErr w:type="spellStart"/>
      <w:r w:rsidRPr="00206873">
        <w:rPr>
          <w:sz w:val="24"/>
        </w:rPr>
        <w:t>Coworking</w:t>
      </w:r>
      <w:proofErr w:type="spellEnd"/>
      <w:r w:rsidRPr="00206873">
        <w:rPr>
          <w:sz w:val="24"/>
        </w:rPr>
        <w:t xml:space="preserve"> Space, empresa especializada na disponibilização de espaços compartilhados de trabalho, inaugurou em São Paulo sua nova unidade Berrini, com foco principalmente em empresas do setor de inovação tecnológica. O espaço moderno oferece toda a estrutura necessária para o desenvolvimento de seus residentes, entre os quais se destaca a Associação Catarinense de Empresas de Tecnologia (ACATE), o que fará desse espaço a casa do empreendedor catarinense de tecnologia em São Paulo. O local ainda abrigará debates com especialistas com o objetivo de aproximar as empresas que estão em busca de inovação. Conheça o CO.W: </w:t>
      </w:r>
      <w:hyperlink r:id="rId4" w:history="1">
        <w:r>
          <w:rPr>
            <w:rStyle w:val="Hyperlink"/>
          </w:rPr>
          <w:t>http://www.mycow.com.br/</w:t>
        </w:r>
      </w:hyperlink>
      <w:r>
        <w:t xml:space="preserve"> </w:t>
      </w:r>
    </w:p>
    <w:p w:rsidR="00206873" w:rsidRDefault="00206873" w:rsidP="00206873">
      <w:pPr>
        <w:jc w:val="both"/>
      </w:pPr>
      <w:r w:rsidRPr="00206873">
        <w:rPr>
          <w:sz w:val="24"/>
        </w:rPr>
        <w:t>O NELM será o parceiro jurídico do CO.W, oferecendo apoio, consultoria e pacotes de serviços para as empresas residentes nesta e em suas demais unidades. Com isso, o NELM, que recentemente lançou o guia “Empreendendo Direito: Aspectos Legais das Startups”, voltado a empreendedores, aceleradoras, investidores-anjo e outros atores do ecossistema das startups, amplia ainda mais a sua atuação junto a esse importante setor. Conheça as iniciativas do NELM Startups</w:t>
      </w:r>
      <w:r>
        <w:t xml:space="preserve">: </w:t>
      </w:r>
      <w:hyperlink r:id="rId5" w:history="1">
        <w:r>
          <w:rPr>
            <w:rStyle w:val="Hyperlink"/>
          </w:rPr>
          <w:t>www.startups.nelmadvogados.com</w:t>
        </w:r>
      </w:hyperlink>
      <w:r>
        <w:t xml:space="preserve">. </w:t>
      </w:r>
    </w:p>
    <w:p w:rsidR="00206873" w:rsidRDefault="00206873" w:rsidP="00206873"/>
    <w:p w:rsidR="00206873" w:rsidRPr="004D57F9" w:rsidRDefault="00206873" w:rsidP="004D57F9">
      <w:pPr>
        <w:jc w:val="both"/>
        <w:rPr>
          <w:sz w:val="24"/>
        </w:rPr>
      </w:pPr>
    </w:p>
    <w:sectPr w:rsidR="00206873" w:rsidRPr="004D57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7F9"/>
    <w:rsid w:val="00003ECD"/>
    <w:rsid w:val="00206873"/>
    <w:rsid w:val="002E0EE3"/>
    <w:rsid w:val="00310278"/>
    <w:rsid w:val="00323AF3"/>
    <w:rsid w:val="003B7168"/>
    <w:rsid w:val="003D2BEB"/>
    <w:rsid w:val="00416CA8"/>
    <w:rsid w:val="004B4AF6"/>
    <w:rsid w:val="004D57F9"/>
    <w:rsid w:val="00642453"/>
    <w:rsid w:val="00672CEB"/>
    <w:rsid w:val="00730938"/>
    <w:rsid w:val="00772D64"/>
    <w:rsid w:val="0081149E"/>
    <w:rsid w:val="008412A5"/>
    <w:rsid w:val="0092467A"/>
    <w:rsid w:val="009609E0"/>
    <w:rsid w:val="009D53E6"/>
    <w:rsid w:val="00A1563C"/>
    <w:rsid w:val="00AA477F"/>
    <w:rsid w:val="00B01010"/>
    <w:rsid w:val="00B1016B"/>
    <w:rsid w:val="00B46BC2"/>
    <w:rsid w:val="00D15AD8"/>
    <w:rsid w:val="00D17FC9"/>
    <w:rsid w:val="00D32E62"/>
    <w:rsid w:val="00D67F50"/>
    <w:rsid w:val="00DB2E6C"/>
    <w:rsid w:val="00E063B5"/>
    <w:rsid w:val="00E16336"/>
    <w:rsid w:val="00E17125"/>
    <w:rsid w:val="00E76141"/>
    <w:rsid w:val="00F47326"/>
    <w:rsid w:val="00F94929"/>
    <w:rsid w:val="00F9550B"/>
    <w:rsid w:val="00FC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A949C-1A9F-4BB8-98EA-9AE8BD03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309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artups.nelmadvogados.com/" TargetMode="External"/><Relationship Id="rId4" Type="http://schemas.openxmlformats.org/officeDocument/2006/relationships/hyperlink" Target="http://www.mycow.com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</dc:creator>
  <cp:keywords/>
  <dc:description/>
  <cp:lastModifiedBy>Flavia</cp:lastModifiedBy>
  <cp:revision>2</cp:revision>
  <dcterms:created xsi:type="dcterms:W3CDTF">2017-04-17T15:13:00Z</dcterms:created>
  <dcterms:modified xsi:type="dcterms:W3CDTF">2017-04-19T14:25:00Z</dcterms:modified>
</cp:coreProperties>
</file>