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4F" w:rsidRPr="00F23F92" w:rsidRDefault="00527CF5" w:rsidP="00591FDE">
      <w:pPr>
        <w:spacing w:after="0" w:line="240" w:lineRule="auto"/>
        <w:jc w:val="both"/>
        <w:rPr>
          <w:sz w:val="24"/>
          <w:szCs w:val="24"/>
        </w:rPr>
      </w:pPr>
      <w:r w:rsidRPr="00F23F92">
        <w:rPr>
          <w:sz w:val="24"/>
          <w:szCs w:val="24"/>
        </w:rPr>
        <w:t>IMOBILIÁRIO</w:t>
      </w:r>
    </w:p>
    <w:p w:rsidR="00527CF5" w:rsidRPr="00F23F92" w:rsidRDefault="00527CF5" w:rsidP="00591FDE">
      <w:pPr>
        <w:spacing w:after="0" w:line="240" w:lineRule="auto"/>
        <w:jc w:val="both"/>
        <w:rPr>
          <w:sz w:val="24"/>
          <w:szCs w:val="24"/>
        </w:rPr>
      </w:pPr>
    </w:p>
    <w:p w:rsidR="002214D8" w:rsidRDefault="002214D8" w:rsidP="00591F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TJ</w:t>
      </w:r>
      <w:r w:rsidR="00591FDE">
        <w:rPr>
          <w:sz w:val="24"/>
          <w:szCs w:val="24"/>
        </w:rPr>
        <w:t>/SP</w:t>
      </w:r>
      <w:r>
        <w:rPr>
          <w:sz w:val="24"/>
          <w:szCs w:val="24"/>
        </w:rPr>
        <w:t xml:space="preserve"> </w:t>
      </w:r>
      <w:r w:rsidR="00591FDE">
        <w:rPr>
          <w:sz w:val="24"/>
          <w:szCs w:val="24"/>
        </w:rPr>
        <w:t xml:space="preserve">emitiu novas </w:t>
      </w:r>
      <w:r>
        <w:rPr>
          <w:sz w:val="24"/>
          <w:szCs w:val="24"/>
        </w:rPr>
        <w:t xml:space="preserve">súmulas sobre </w:t>
      </w:r>
      <w:r w:rsidRPr="00B5369D">
        <w:rPr>
          <w:sz w:val="24"/>
          <w:szCs w:val="24"/>
        </w:rPr>
        <w:t>incorporação imobiliária</w:t>
      </w:r>
    </w:p>
    <w:p w:rsidR="002214D8" w:rsidRPr="00F23F92" w:rsidRDefault="002214D8" w:rsidP="00591FDE">
      <w:pPr>
        <w:spacing w:after="0" w:line="240" w:lineRule="auto"/>
        <w:jc w:val="both"/>
        <w:rPr>
          <w:sz w:val="24"/>
          <w:szCs w:val="24"/>
        </w:rPr>
      </w:pPr>
    </w:p>
    <w:p w:rsidR="00527CF5" w:rsidRDefault="002214D8" w:rsidP="00591F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Vendedoras e compradores de imóveis devem estar atentos ao prazo de entrega das obras</w:t>
      </w:r>
    </w:p>
    <w:p w:rsidR="00527CF5" w:rsidRPr="00F23F92" w:rsidRDefault="00527CF5" w:rsidP="00591FDE">
      <w:pPr>
        <w:spacing w:after="0" w:line="240" w:lineRule="auto"/>
        <w:jc w:val="both"/>
        <w:rPr>
          <w:sz w:val="24"/>
          <w:szCs w:val="24"/>
        </w:rPr>
      </w:pPr>
    </w:p>
    <w:p w:rsidR="004C4312" w:rsidRDefault="00527CF5" w:rsidP="00591FDE">
      <w:pPr>
        <w:spacing w:after="0" w:line="240" w:lineRule="auto"/>
        <w:jc w:val="both"/>
        <w:rPr>
          <w:sz w:val="24"/>
          <w:szCs w:val="24"/>
        </w:rPr>
      </w:pPr>
      <w:r w:rsidRPr="00B5369D">
        <w:rPr>
          <w:sz w:val="24"/>
          <w:szCs w:val="24"/>
        </w:rPr>
        <w:t>O Tribunal de Justiça</w:t>
      </w:r>
      <w:r w:rsidR="00591FDE">
        <w:rPr>
          <w:sz w:val="24"/>
          <w:szCs w:val="24"/>
        </w:rPr>
        <w:t xml:space="preserve"> do Estado de São Paulo</w:t>
      </w:r>
      <w:r w:rsidRPr="00B5369D">
        <w:rPr>
          <w:sz w:val="24"/>
          <w:szCs w:val="24"/>
        </w:rPr>
        <w:t xml:space="preserve"> emitiu </w:t>
      </w:r>
      <w:r w:rsidR="00591FDE">
        <w:rPr>
          <w:sz w:val="24"/>
          <w:szCs w:val="24"/>
        </w:rPr>
        <w:t xml:space="preserve">as </w:t>
      </w:r>
      <w:r w:rsidRPr="00B5369D">
        <w:rPr>
          <w:sz w:val="24"/>
          <w:szCs w:val="24"/>
        </w:rPr>
        <w:t xml:space="preserve">súmulas </w:t>
      </w:r>
      <w:r w:rsidR="00591FDE">
        <w:rPr>
          <w:sz w:val="24"/>
          <w:szCs w:val="24"/>
        </w:rPr>
        <w:t xml:space="preserve">159 a 164 que tratam de questões bastante rotineiras nas lides forenses </w:t>
      </w:r>
      <w:r w:rsidRPr="00B5369D">
        <w:rPr>
          <w:sz w:val="24"/>
          <w:szCs w:val="24"/>
        </w:rPr>
        <w:t>sobre incorporação imobiliária</w:t>
      </w:r>
      <w:r w:rsidR="00591FDE">
        <w:rPr>
          <w:sz w:val="24"/>
          <w:szCs w:val="24"/>
        </w:rPr>
        <w:t xml:space="preserve">, com </w:t>
      </w:r>
      <w:r w:rsidRPr="00B5369D">
        <w:rPr>
          <w:sz w:val="24"/>
          <w:szCs w:val="24"/>
        </w:rPr>
        <w:t xml:space="preserve">orientações </w:t>
      </w:r>
      <w:r w:rsidR="004C4312" w:rsidRPr="00B5369D">
        <w:rPr>
          <w:sz w:val="24"/>
          <w:szCs w:val="24"/>
        </w:rPr>
        <w:t xml:space="preserve">sobre a relação </w:t>
      </w:r>
      <w:r w:rsidR="00B5369D" w:rsidRPr="00B5369D">
        <w:rPr>
          <w:sz w:val="24"/>
          <w:szCs w:val="24"/>
        </w:rPr>
        <w:t>das incorporadoras</w:t>
      </w:r>
      <w:r w:rsidR="00591FDE">
        <w:rPr>
          <w:sz w:val="24"/>
          <w:szCs w:val="24"/>
        </w:rPr>
        <w:t xml:space="preserve"> e</w:t>
      </w:r>
      <w:r w:rsidR="00B5369D" w:rsidRPr="00B5369D">
        <w:rPr>
          <w:sz w:val="24"/>
          <w:szCs w:val="24"/>
        </w:rPr>
        <w:t xml:space="preserve"> </w:t>
      </w:r>
      <w:r w:rsidR="004C4312" w:rsidRPr="00B5369D">
        <w:rPr>
          <w:sz w:val="24"/>
          <w:szCs w:val="24"/>
        </w:rPr>
        <w:t>compradores</w:t>
      </w:r>
      <w:r w:rsidR="00591FDE">
        <w:rPr>
          <w:sz w:val="24"/>
          <w:szCs w:val="24"/>
        </w:rPr>
        <w:t xml:space="preserve">. Essa orientação do </w:t>
      </w:r>
      <w:r w:rsidR="004C4312" w:rsidRPr="00B5369D">
        <w:rPr>
          <w:sz w:val="24"/>
          <w:szCs w:val="24"/>
        </w:rPr>
        <w:t xml:space="preserve">TJ </w:t>
      </w:r>
      <w:r w:rsidR="00591FDE">
        <w:rPr>
          <w:sz w:val="24"/>
          <w:szCs w:val="24"/>
        </w:rPr>
        <w:t>é</w:t>
      </w:r>
      <w:r w:rsidR="004C4312" w:rsidRPr="00B5369D">
        <w:rPr>
          <w:sz w:val="24"/>
          <w:szCs w:val="24"/>
        </w:rPr>
        <w:t xml:space="preserve"> importante e </w:t>
      </w:r>
      <w:r w:rsidR="00591FDE">
        <w:rPr>
          <w:sz w:val="24"/>
          <w:szCs w:val="24"/>
        </w:rPr>
        <w:t>impacta diretamente nas relações contratuais estabelecidas</w:t>
      </w:r>
      <w:r w:rsidR="004C4312" w:rsidRPr="00B5369D">
        <w:rPr>
          <w:sz w:val="24"/>
          <w:szCs w:val="24"/>
        </w:rPr>
        <w:t xml:space="preserve"> </w:t>
      </w:r>
      <w:r w:rsidR="00591FDE">
        <w:rPr>
          <w:sz w:val="24"/>
          <w:szCs w:val="24"/>
        </w:rPr>
        <w:t>com os compradores de unidades em construção</w:t>
      </w:r>
      <w:r w:rsidR="004C4312" w:rsidRPr="00B5369D">
        <w:rPr>
          <w:sz w:val="24"/>
          <w:szCs w:val="24"/>
        </w:rPr>
        <w:t xml:space="preserve">. “Para evitar multas e processos é preciso estar atento </w:t>
      </w:r>
      <w:r w:rsidR="00B5369D" w:rsidRPr="00B5369D">
        <w:rPr>
          <w:sz w:val="24"/>
          <w:szCs w:val="24"/>
        </w:rPr>
        <w:t>ao que foi</w:t>
      </w:r>
      <w:bookmarkStart w:id="0" w:name="_GoBack"/>
      <w:bookmarkEnd w:id="0"/>
      <w:r w:rsidR="00B5369D" w:rsidRPr="00B5369D">
        <w:rPr>
          <w:sz w:val="24"/>
          <w:szCs w:val="24"/>
        </w:rPr>
        <w:t xml:space="preserve"> estabelecido em contrato</w:t>
      </w:r>
      <w:r w:rsidR="004C4312" w:rsidRPr="00B5369D">
        <w:rPr>
          <w:sz w:val="24"/>
          <w:szCs w:val="24"/>
        </w:rPr>
        <w:t>”, alerta o especialista em Direito Imobiliário e sócio do NELM Advogados, Dr. Rubens Carmo Elias Filho.</w:t>
      </w:r>
    </w:p>
    <w:p w:rsidR="002214D8" w:rsidRPr="00B5369D" w:rsidRDefault="002214D8" w:rsidP="00591FDE">
      <w:pPr>
        <w:spacing w:after="0" w:line="240" w:lineRule="auto"/>
        <w:jc w:val="both"/>
        <w:rPr>
          <w:sz w:val="24"/>
          <w:szCs w:val="24"/>
        </w:rPr>
      </w:pPr>
    </w:p>
    <w:p w:rsidR="0039210F" w:rsidRDefault="0039210F" w:rsidP="00591FDE">
      <w:pPr>
        <w:spacing w:after="0" w:line="240" w:lineRule="auto"/>
        <w:jc w:val="both"/>
        <w:rPr>
          <w:sz w:val="24"/>
          <w:szCs w:val="24"/>
        </w:rPr>
      </w:pPr>
      <w:r w:rsidRPr="00B5369D">
        <w:rPr>
          <w:sz w:val="24"/>
          <w:szCs w:val="24"/>
        </w:rPr>
        <w:t>No momento de construção de uma nova edificação, deve-se estabelecer prazos para o término das obras</w:t>
      </w:r>
      <w:r w:rsidR="00591FDE">
        <w:rPr>
          <w:sz w:val="24"/>
          <w:szCs w:val="24"/>
        </w:rPr>
        <w:t>, de maneira clara e precisa, inclusive diferenciando o prazo de conclusão da obra do prazo de entrega das chaves. D</w:t>
      </w:r>
      <w:r w:rsidR="00B5369D" w:rsidRPr="00B5369D">
        <w:rPr>
          <w:sz w:val="24"/>
          <w:szCs w:val="24"/>
        </w:rPr>
        <w:t>e acordo com a súmula 162,</w:t>
      </w:r>
      <w:r w:rsidRPr="00B5369D">
        <w:rPr>
          <w:sz w:val="24"/>
          <w:szCs w:val="24"/>
        </w:rPr>
        <w:t xml:space="preserve"> </w:t>
      </w:r>
      <w:r w:rsidR="00591FDE">
        <w:rPr>
          <w:sz w:val="24"/>
          <w:szCs w:val="24"/>
        </w:rPr>
        <w:t>cas</w:t>
      </w:r>
      <w:r w:rsidRPr="00B5369D">
        <w:rPr>
          <w:sz w:val="24"/>
          <w:szCs w:val="24"/>
        </w:rPr>
        <w:t xml:space="preserve">o descumprido </w:t>
      </w:r>
      <w:r w:rsidR="00B5369D" w:rsidRPr="00B5369D">
        <w:rPr>
          <w:sz w:val="24"/>
          <w:szCs w:val="24"/>
        </w:rPr>
        <w:t>d</w:t>
      </w:r>
      <w:r w:rsidRPr="00B5369D">
        <w:rPr>
          <w:sz w:val="24"/>
          <w:szCs w:val="24"/>
        </w:rPr>
        <w:t>o prazo para a entrega do imóvel objeto d</w:t>
      </w:r>
      <w:r w:rsidR="00B5369D" w:rsidRPr="00B5369D">
        <w:rPr>
          <w:sz w:val="24"/>
          <w:szCs w:val="24"/>
        </w:rPr>
        <w:t>o compromisso de venda e compra</w:t>
      </w:r>
      <w:r w:rsidR="00591FDE">
        <w:rPr>
          <w:sz w:val="24"/>
          <w:szCs w:val="24"/>
        </w:rPr>
        <w:t>,</w:t>
      </w:r>
      <w:r w:rsidRPr="00B5369D">
        <w:rPr>
          <w:sz w:val="24"/>
          <w:szCs w:val="24"/>
        </w:rPr>
        <w:t xml:space="preserve"> é cabível a condenação da vendedora por lucros cessantes, havendo a presunção de prejuízo do adquirente, independentemente da finalidade do negócio.</w:t>
      </w:r>
    </w:p>
    <w:p w:rsidR="002214D8" w:rsidRPr="00B5369D" w:rsidRDefault="002214D8" w:rsidP="00591FDE">
      <w:pPr>
        <w:spacing w:after="0" w:line="240" w:lineRule="auto"/>
        <w:jc w:val="both"/>
        <w:rPr>
          <w:sz w:val="24"/>
          <w:szCs w:val="24"/>
        </w:rPr>
      </w:pPr>
    </w:p>
    <w:p w:rsidR="00B5369D" w:rsidRPr="00592A4D" w:rsidRDefault="00B5369D" w:rsidP="00591FDE">
      <w:pPr>
        <w:spacing w:after="0" w:line="240" w:lineRule="auto"/>
        <w:jc w:val="both"/>
        <w:rPr>
          <w:sz w:val="24"/>
          <w:szCs w:val="24"/>
        </w:rPr>
      </w:pPr>
      <w:r w:rsidRPr="00B5369D">
        <w:rPr>
          <w:sz w:val="24"/>
          <w:szCs w:val="24"/>
        </w:rPr>
        <w:t xml:space="preserve">A ocorrência de chuvas em excesso, falta de mão de obra, aquecimento do mercado, embargo do empreendimento ou, ainda, entraves administrativos não justificam o atraso, não constituindo hipótese de caso fortuito ou de força maior, segundo a </w:t>
      </w:r>
      <w:r w:rsidRPr="00592A4D">
        <w:rPr>
          <w:sz w:val="24"/>
          <w:szCs w:val="24"/>
        </w:rPr>
        <w:t xml:space="preserve">súmula 161. A condenação da vendedora ao pagamento de multa ajustada para a hipótese de mora do comprador, </w:t>
      </w:r>
      <w:r w:rsidR="00591FDE">
        <w:rPr>
          <w:sz w:val="24"/>
          <w:szCs w:val="24"/>
        </w:rPr>
        <w:t xml:space="preserve">é incabível, </w:t>
      </w:r>
      <w:r w:rsidRPr="00592A4D">
        <w:rPr>
          <w:sz w:val="24"/>
          <w:szCs w:val="24"/>
        </w:rPr>
        <w:t>afastando-se a aplicação da penalidade por equidade, ainda que descumprido o prazo para a entrega do imóvel objeto do compromisso de venda e compra</w:t>
      </w:r>
      <w:r w:rsidR="00591FDE">
        <w:rPr>
          <w:sz w:val="24"/>
          <w:szCs w:val="24"/>
        </w:rPr>
        <w:t xml:space="preserve"> (Súmula 159)</w:t>
      </w:r>
      <w:r w:rsidRPr="00592A4D">
        <w:rPr>
          <w:sz w:val="24"/>
          <w:szCs w:val="24"/>
        </w:rPr>
        <w:t xml:space="preserve">. </w:t>
      </w:r>
    </w:p>
    <w:p w:rsidR="002214D8" w:rsidRPr="00592A4D" w:rsidRDefault="002214D8" w:rsidP="00591FDE">
      <w:pPr>
        <w:spacing w:after="0" w:line="240" w:lineRule="auto"/>
        <w:jc w:val="both"/>
        <w:rPr>
          <w:sz w:val="24"/>
          <w:szCs w:val="24"/>
        </w:rPr>
      </w:pPr>
    </w:p>
    <w:p w:rsidR="0039210F" w:rsidRPr="00592A4D" w:rsidRDefault="00591FDE" w:rsidP="00591F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salvaguardar eventuais atrasos e </w:t>
      </w:r>
      <w:r w:rsidR="0039210F" w:rsidRPr="00592A4D">
        <w:rPr>
          <w:sz w:val="24"/>
          <w:szCs w:val="24"/>
        </w:rPr>
        <w:t>imprevistos no decorrer da obra</w:t>
      </w:r>
      <w:r>
        <w:rPr>
          <w:sz w:val="24"/>
          <w:szCs w:val="24"/>
        </w:rPr>
        <w:t xml:space="preserve">, é válido </w:t>
      </w:r>
      <w:r w:rsidR="0039210F" w:rsidRPr="00592A4D">
        <w:rPr>
          <w:sz w:val="24"/>
          <w:szCs w:val="24"/>
        </w:rPr>
        <w:t xml:space="preserve">adicionar uma cláusula no contrato que </w:t>
      </w:r>
      <w:r>
        <w:rPr>
          <w:sz w:val="24"/>
          <w:szCs w:val="24"/>
        </w:rPr>
        <w:t>preveja</w:t>
      </w:r>
      <w:r w:rsidR="0039210F" w:rsidRPr="00592A4D">
        <w:rPr>
          <w:sz w:val="24"/>
          <w:szCs w:val="24"/>
        </w:rPr>
        <w:t xml:space="preserve"> atrasos na construção do imóvel. “É válido o prazo de tolerância não superior a 180 dias, para entrega de imóvel em construção, estabelecido no compromisso de venda e compra, desde que previsto em cláusula contratual expressa, clara e inteligível”.</w:t>
      </w:r>
    </w:p>
    <w:p w:rsidR="0039210F" w:rsidRDefault="0039210F" w:rsidP="00591FDE">
      <w:pPr>
        <w:jc w:val="both"/>
        <w:rPr>
          <w:sz w:val="24"/>
          <w:szCs w:val="24"/>
        </w:rPr>
      </w:pPr>
    </w:p>
    <w:p w:rsidR="002507BA" w:rsidRDefault="002507BA" w:rsidP="00591F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Rubens Carmo Elias Filho, a iniciativa do TJSP é deveras relevante e de enorme utilidade, gerando segurança jurídica e estabilidade nas decisões judiciais, permitindo previsibilidade, o que colabora para a tomada das decisões empresariais. </w:t>
      </w:r>
    </w:p>
    <w:p w:rsidR="0039210F" w:rsidRDefault="0039210F" w:rsidP="00591FDE">
      <w:pPr>
        <w:jc w:val="both"/>
        <w:rPr>
          <w:sz w:val="24"/>
          <w:szCs w:val="24"/>
        </w:rPr>
      </w:pPr>
    </w:p>
    <w:sectPr w:rsidR="00392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5"/>
    <w:rsid w:val="001166F5"/>
    <w:rsid w:val="002214D8"/>
    <w:rsid w:val="002507BA"/>
    <w:rsid w:val="0039210F"/>
    <w:rsid w:val="003B7168"/>
    <w:rsid w:val="004072A7"/>
    <w:rsid w:val="004A7E2E"/>
    <w:rsid w:val="004C4312"/>
    <w:rsid w:val="00527CF5"/>
    <w:rsid w:val="00591FDE"/>
    <w:rsid w:val="00592A4D"/>
    <w:rsid w:val="00642453"/>
    <w:rsid w:val="00672CEB"/>
    <w:rsid w:val="0081149E"/>
    <w:rsid w:val="008412A5"/>
    <w:rsid w:val="009609E0"/>
    <w:rsid w:val="00A1563C"/>
    <w:rsid w:val="00AA477F"/>
    <w:rsid w:val="00B1016B"/>
    <w:rsid w:val="00B46BC2"/>
    <w:rsid w:val="00B5369D"/>
    <w:rsid w:val="00D15AD8"/>
    <w:rsid w:val="00D32E62"/>
    <w:rsid w:val="00DB2E6C"/>
    <w:rsid w:val="00E16336"/>
    <w:rsid w:val="00E17125"/>
    <w:rsid w:val="00E76141"/>
    <w:rsid w:val="00F23F92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1533-5831-45B1-BB98-961D4BFB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uiPriority w:val="99"/>
    <w:rsid w:val="004C4312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39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2</cp:revision>
  <dcterms:created xsi:type="dcterms:W3CDTF">2016-02-19T11:49:00Z</dcterms:created>
  <dcterms:modified xsi:type="dcterms:W3CDTF">2016-02-19T11:49:00Z</dcterms:modified>
</cp:coreProperties>
</file>